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93CC41" w14:textId="77777777" w:rsidR="00004B85" w:rsidRDefault="00004B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</w:p>
    <w:tbl>
      <w:tblPr>
        <w:tblStyle w:val="aff1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004B85" w14:paraId="61886D1A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320FA704" w14:textId="77777777" w:rsidR="00004B85" w:rsidRDefault="008A3466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1D871048" w14:textId="77777777" w:rsidR="00004B85" w:rsidRDefault="008A3466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004B85" w14:paraId="52CB3D79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49CE5B35" w14:textId="77777777" w:rsidR="00004B85" w:rsidRDefault="008A3466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0C8DD527" w14:textId="5EADFD1D" w:rsidR="00004B85" w:rsidRDefault="00BE0FAE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</w:t>
            </w:r>
            <w:r w:rsidR="00294B47">
              <w:rPr>
                <w:color w:val="000010"/>
                <w:sz w:val="24"/>
                <w:szCs w:val="24"/>
              </w:rPr>
              <w:t>80</w:t>
            </w:r>
            <w:r w:rsidR="008A3466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3836E4ED" w14:textId="77777777" w:rsidR="00004B85" w:rsidRDefault="00004B85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CF934EF" w14:textId="77777777" w:rsidR="00004B85" w:rsidRDefault="00004B85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6F7090AF" w14:textId="77777777" w:rsidR="00004B85" w:rsidRDefault="00004B85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4C6B7DF0" w14:textId="77777777" w:rsidR="00004B85" w:rsidRDefault="00004B85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004B85" w14:paraId="19DE3264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5A022A44" w14:textId="77777777" w:rsidR="00004B85" w:rsidRDefault="008A3466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201C4E58" w14:textId="101C1E6D" w:rsidR="00004B85" w:rsidRDefault="008A34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 SECRETARIA DE OBRAS, URBANISMO E HABITAÇÃO DO MUNICÍPIO DE TOUROS/RN </w:t>
            </w:r>
            <w:r>
              <w:rPr>
                <w:color w:val="000000"/>
                <w:sz w:val="24"/>
                <w:szCs w:val="24"/>
              </w:rPr>
              <w:t xml:space="preserve">– </w:t>
            </w:r>
            <w:r>
              <w:rPr>
                <w:sz w:val="24"/>
                <w:szCs w:val="24"/>
              </w:rPr>
              <w:t xml:space="preserve">Solicitando a </w:t>
            </w:r>
            <w:r>
              <w:rPr>
                <w:b/>
                <w:sz w:val="24"/>
                <w:szCs w:val="24"/>
              </w:rPr>
              <w:t>colocação de iluminação pública</w:t>
            </w:r>
            <w:r>
              <w:rPr>
                <w:sz w:val="24"/>
                <w:szCs w:val="24"/>
              </w:rPr>
              <w:t xml:space="preserve"> na terceira rua à esquerda após a Capela, no </w:t>
            </w:r>
            <w:r>
              <w:rPr>
                <w:b/>
                <w:sz w:val="24"/>
                <w:szCs w:val="24"/>
              </w:rPr>
              <w:t>Assentamento Nossa Senhora Aparecida</w:t>
            </w:r>
            <w:r>
              <w:rPr>
                <w:sz w:val="24"/>
                <w:szCs w:val="24"/>
              </w:rPr>
              <w:t xml:space="preserve"> (localizado em frente ao antigo matadouro).</w:t>
            </w:r>
          </w:p>
        </w:tc>
        <w:tc>
          <w:tcPr>
            <w:tcW w:w="4620" w:type="dxa"/>
            <w:vMerge/>
            <w:shd w:val="clear" w:color="auto" w:fill="FFFFFF"/>
          </w:tcPr>
          <w:p w14:paraId="78F63F10" w14:textId="77777777" w:rsidR="00004B85" w:rsidRDefault="00004B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004B85" w14:paraId="623CC5BA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7C3FD741" w14:textId="77777777" w:rsidR="00004B85" w:rsidRDefault="00004B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831C9E8" w14:textId="77777777" w:rsidR="00004B85" w:rsidRDefault="00004B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691B9555" w14:textId="77777777" w:rsidR="00004B85" w:rsidRDefault="008A3466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004B85" w14:paraId="17394E66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507A6755" w14:textId="77777777" w:rsidR="00004B85" w:rsidRDefault="00004B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02DAFDE7" w14:textId="77777777" w:rsidR="00004B85" w:rsidRDefault="00004B8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264B281D" w14:textId="77777777" w:rsidR="00004B85" w:rsidRDefault="00004B85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2C4EA5EC" w14:textId="77777777" w:rsidR="00004B85" w:rsidRDefault="00004B85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604020DB" w14:textId="77777777" w:rsidR="00004B85" w:rsidRDefault="008A3466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0C81548F" w14:textId="77777777" w:rsidR="00004B85" w:rsidRDefault="00004B85">
      <w:pPr>
        <w:jc w:val="both"/>
        <w:rPr>
          <w:b/>
          <w:color w:val="000010"/>
          <w:sz w:val="24"/>
          <w:szCs w:val="24"/>
        </w:rPr>
      </w:pPr>
    </w:p>
    <w:p w14:paraId="58959996" w14:textId="77777777" w:rsidR="00004B85" w:rsidRDefault="00004B85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7E31ECB3" w14:textId="77777777" w:rsidR="00004B85" w:rsidRDefault="008A3466">
      <w:pPr>
        <w:ind w:firstLine="708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  <w:u w:val="single"/>
        </w:rPr>
        <w:t>Joermeson</w:t>
      </w:r>
      <w:proofErr w:type="spellEnd"/>
      <w:r>
        <w:rPr>
          <w:b/>
          <w:sz w:val="24"/>
          <w:szCs w:val="24"/>
          <w:u w:val="single"/>
        </w:rPr>
        <w:t xml:space="preserve"> Silva de Sá</w:t>
      </w:r>
      <w:r>
        <w:rPr>
          <w:b/>
          <w:sz w:val="24"/>
          <w:szCs w:val="24"/>
        </w:rPr>
        <w:t>,</w:t>
      </w:r>
      <w:r>
        <w:rPr>
          <w:sz w:val="24"/>
          <w:szCs w:val="24"/>
        </w:rPr>
        <w:t xml:space="preserve"> Vereador nesta Câmara, filiado ao Partido - </w:t>
      </w:r>
      <w:r>
        <w:rPr>
          <w:color w:val="000010"/>
          <w:sz w:val="24"/>
          <w:szCs w:val="24"/>
        </w:rPr>
        <w:t>Progressistas</w:t>
      </w:r>
      <w:r>
        <w:rPr>
          <w:sz w:val="24"/>
          <w:szCs w:val="24"/>
        </w:rPr>
        <w:t>, no desempenho do seu mandato, submete à apreciação da Mesa, para que seja discutida e submetida ao esclarecimento do Plenário a seguinte proposição:</w:t>
      </w:r>
    </w:p>
    <w:p w14:paraId="5C528DBB" w14:textId="77777777" w:rsidR="00004B85" w:rsidRDefault="008A3466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 xml:space="preserve">na forma regimental, solicitando a </w:t>
      </w:r>
      <w:r>
        <w:rPr>
          <w:b/>
          <w:sz w:val="24"/>
          <w:szCs w:val="24"/>
        </w:rPr>
        <w:t>colocação de iluminação pública</w:t>
      </w:r>
      <w:r>
        <w:rPr>
          <w:sz w:val="24"/>
          <w:szCs w:val="24"/>
        </w:rPr>
        <w:t xml:space="preserve"> na terceira rua à esquerda após a Capela, no </w:t>
      </w:r>
      <w:r>
        <w:rPr>
          <w:b/>
          <w:sz w:val="24"/>
          <w:szCs w:val="24"/>
        </w:rPr>
        <w:t>Assentamento Nossa Senhora Aparecida</w:t>
      </w:r>
      <w:r>
        <w:rPr>
          <w:sz w:val="24"/>
          <w:szCs w:val="24"/>
        </w:rPr>
        <w:t xml:space="preserve"> (localizado em frente ao antigo matadouro).</w:t>
      </w:r>
    </w:p>
    <w:p w14:paraId="66141EC4" w14:textId="77777777" w:rsidR="00004B85" w:rsidRDefault="00004B85">
      <w:pPr>
        <w:ind w:firstLine="708"/>
        <w:jc w:val="both"/>
        <w:rPr>
          <w:sz w:val="24"/>
          <w:szCs w:val="24"/>
        </w:rPr>
      </w:pPr>
    </w:p>
    <w:p w14:paraId="2CED2B42" w14:textId="77777777" w:rsidR="00004B85" w:rsidRDefault="008A3466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Plenário da Câmara Municipal de Touros, em 17/09/2025.</w:t>
      </w:r>
    </w:p>
    <w:p w14:paraId="21A14597" w14:textId="77777777" w:rsidR="00004B85" w:rsidRDefault="008A346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proofErr w:type="spellStart"/>
      <w:r>
        <w:rPr>
          <w:b/>
          <w:color w:val="000010"/>
          <w:sz w:val="24"/>
          <w:szCs w:val="24"/>
        </w:rPr>
        <w:t>Joermeson</w:t>
      </w:r>
      <w:proofErr w:type="spellEnd"/>
      <w:r>
        <w:rPr>
          <w:b/>
          <w:color w:val="000010"/>
          <w:sz w:val="24"/>
          <w:szCs w:val="24"/>
        </w:rPr>
        <w:t xml:space="preserve"> Silva de Sá</w:t>
      </w:r>
    </w:p>
    <w:p w14:paraId="497338C6" w14:textId="0E5C5B61" w:rsidR="00004B85" w:rsidRDefault="008A3466" w:rsidP="00BE0FA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Progressista</w:t>
      </w:r>
    </w:p>
    <w:p w14:paraId="6455E376" w14:textId="77777777" w:rsidR="00004B85" w:rsidRDefault="00004B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4E041669" w14:textId="77777777" w:rsidR="00004B85" w:rsidRDefault="00004B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0DDC8D3E" w14:textId="77777777" w:rsidR="00004B85" w:rsidRDefault="00004B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612347DB" w14:textId="77777777" w:rsidR="00004B85" w:rsidRDefault="00004B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21888F93" w14:textId="77777777" w:rsidR="00004B85" w:rsidRDefault="00004B8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f2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004B85" w14:paraId="79E7CC38" w14:textId="77777777">
        <w:trPr>
          <w:trHeight w:val="251"/>
        </w:trPr>
        <w:tc>
          <w:tcPr>
            <w:tcW w:w="10426" w:type="dxa"/>
            <w:vAlign w:val="center"/>
          </w:tcPr>
          <w:p w14:paraId="0EF8CD47" w14:textId="77777777" w:rsidR="00004B85" w:rsidRDefault="008A34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004B85" w14:paraId="2B3AADF5" w14:textId="77777777">
        <w:trPr>
          <w:trHeight w:val="274"/>
        </w:trPr>
        <w:tc>
          <w:tcPr>
            <w:tcW w:w="10426" w:type="dxa"/>
            <w:vAlign w:val="center"/>
          </w:tcPr>
          <w:p w14:paraId="4C927FB9" w14:textId="77777777" w:rsidR="00004B85" w:rsidRDefault="008A34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5304A01" w14:textId="77777777" w:rsidR="00004B85" w:rsidRDefault="00004B85">
      <w:pPr>
        <w:jc w:val="center"/>
      </w:pPr>
    </w:p>
    <w:p w14:paraId="5A96126B" w14:textId="77777777" w:rsidR="00BE0FAE" w:rsidRDefault="00BE0FAE">
      <w:pPr>
        <w:spacing w:before="240" w:after="240"/>
        <w:jc w:val="both"/>
        <w:rPr>
          <w:b/>
        </w:rPr>
      </w:pPr>
    </w:p>
    <w:p w14:paraId="17BAAF02" w14:textId="77777777" w:rsidR="00BE0FAE" w:rsidRDefault="00BE0FAE">
      <w:pPr>
        <w:spacing w:before="240" w:after="240"/>
        <w:jc w:val="both"/>
        <w:rPr>
          <w:b/>
        </w:rPr>
      </w:pPr>
    </w:p>
    <w:p w14:paraId="2893AC1B" w14:textId="4A4D6F7B" w:rsidR="00004B85" w:rsidRDefault="008A3466">
      <w:pPr>
        <w:spacing w:before="240" w:after="240"/>
        <w:jc w:val="both"/>
        <w:rPr>
          <w:b/>
        </w:rPr>
      </w:pPr>
      <w:r>
        <w:rPr>
          <w:b/>
        </w:rPr>
        <w:lastRenderedPageBreak/>
        <w:t>Justificativa:</w:t>
      </w:r>
    </w:p>
    <w:p w14:paraId="443E53F0" w14:textId="77777777" w:rsidR="00004B85" w:rsidRDefault="008A3466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Considerando que a referida rua já conta com poste instalado pelo Município, faltando apenas a colocação da luminária para garantir a efetiva iluminação pública. A ausência de iluminação tem causado sérios transtornos à comunidade local, como sensação de insegurança, risco de acidentes e dificuldade de locomoção dos moradores no período noturno.</w:t>
      </w:r>
    </w:p>
    <w:p w14:paraId="2626E6A5" w14:textId="77777777" w:rsidR="00004B85" w:rsidRDefault="008A3466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A iluminação pública é essencial para promover segurança, facilitar o tráfego de pedestres e veículos, além de valorizar a qualidade de vida das famílias que residem na localidade. Trata-se de uma demanda simples, de baixo custo e de grande impacto social, atendendo ao interesse coletivo e contribuindo para o bem-estar da população do Assentamento Nossa Senhora Aparecida.</w:t>
      </w:r>
    </w:p>
    <w:p w14:paraId="3D6B1438" w14:textId="77777777" w:rsidR="00004B85" w:rsidRDefault="00004B85">
      <w:pPr>
        <w:spacing w:before="240" w:after="240"/>
        <w:jc w:val="both"/>
        <w:rPr>
          <w:sz w:val="24"/>
          <w:szCs w:val="24"/>
        </w:rPr>
      </w:pPr>
    </w:p>
    <w:p w14:paraId="4FF37EBC" w14:textId="77777777" w:rsidR="00004B85" w:rsidRDefault="00004B85">
      <w:pPr>
        <w:spacing w:before="240" w:after="240"/>
        <w:jc w:val="both"/>
        <w:rPr>
          <w:sz w:val="24"/>
          <w:szCs w:val="24"/>
        </w:rPr>
      </w:pPr>
    </w:p>
    <w:sectPr w:rsidR="00004B85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9D125" w14:textId="77777777" w:rsidR="00CA0581" w:rsidRDefault="00CA0581">
      <w:pPr>
        <w:spacing w:after="0" w:line="240" w:lineRule="auto"/>
      </w:pPr>
      <w:r>
        <w:separator/>
      </w:r>
    </w:p>
  </w:endnote>
  <w:endnote w:type="continuationSeparator" w:id="0">
    <w:p w14:paraId="762DD284" w14:textId="77777777" w:rsidR="00CA0581" w:rsidRDefault="00CA05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B651E" w14:textId="77777777" w:rsidR="00CA0581" w:rsidRDefault="00CA0581">
      <w:pPr>
        <w:spacing w:after="0" w:line="240" w:lineRule="auto"/>
      </w:pPr>
      <w:r>
        <w:separator/>
      </w:r>
    </w:p>
  </w:footnote>
  <w:footnote w:type="continuationSeparator" w:id="0">
    <w:p w14:paraId="23DAD852" w14:textId="77777777" w:rsidR="00CA0581" w:rsidRDefault="00CA05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70FC2" w14:textId="77777777" w:rsidR="00004B85" w:rsidRDefault="008A3466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0A6D3F7" wp14:editId="7B1E88D6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5C44ED5" w14:textId="77777777" w:rsidR="00004B85" w:rsidRDefault="00004B85">
    <w:pPr>
      <w:spacing w:after="0"/>
      <w:jc w:val="center"/>
      <w:rPr>
        <w:sz w:val="24"/>
        <w:szCs w:val="24"/>
      </w:rPr>
    </w:pPr>
  </w:p>
  <w:p w14:paraId="7711148C" w14:textId="77777777" w:rsidR="00004B85" w:rsidRDefault="00004B85">
    <w:pPr>
      <w:spacing w:after="0"/>
      <w:jc w:val="center"/>
      <w:rPr>
        <w:sz w:val="24"/>
        <w:szCs w:val="24"/>
      </w:rPr>
    </w:pPr>
  </w:p>
  <w:p w14:paraId="654E3086" w14:textId="77777777" w:rsidR="00004B85" w:rsidRDefault="00004B85">
    <w:pPr>
      <w:spacing w:after="0"/>
      <w:jc w:val="center"/>
      <w:rPr>
        <w:sz w:val="24"/>
        <w:szCs w:val="24"/>
      </w:rPr>
    </w:pPr>
  </w:p>
  <w:p w14:paraId="03A873A7" w14:textId="77777777" w:rsidR="00004B85" w:rsidRDefault="00004B85">
    <w:pPr>
      <w:spacing w:after="0"/>
      <w:jc w:val="center"/>
      <w:rPr>
        <w:sz w:val="24"/>
        <w:szCs w:val="24"/>
      </w:rPr>
    </w:pPr>
  </w:p>
  <w:p w14:paraId="70698184" w14:textId="77777777" w:rsidR="00004B85" w:rsidRDefault="00004B85">
    <w:pPr>
      <w:spacing w:after="0"/>
      <w:jc w:val="center"/>
      <w:rPr>
        <w:sz w:val="24"/>
        <w:szCs w:val="24"/>
      </w:rPr>
    </w:pPr>
  </w:p>
  <w:p w14:paraId="1A9A9978" w14:textId="77777777" w:rsidR="00004B85" w:rsidRDefault="008A3466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37FE5574" w14:textId="77777777" w:rsidR="00004B85" w:rsidRDefault="008A3466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33211A35" w14:textId="77777777" w:rsidR="00004B85" w:rsidRDefault="008A3466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17F73FA5" w14:textId="77777777" w:rsidR="00004B85" w:rsidRDefault="008A3466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B85"/>
    <w:rsid w:val="00004B85"/>
    <w:rsid w:val="00294B47"/>
    <w:rsid w:val="008A3466"/>
    <w:rsid w:val="00BE0FAE"/>
    <w:rsid w:val="00CA0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60159"/>
  <w15:docId w15:val="{23611A9F-4EA7-4720-B8FD-BE5F84873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1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f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dbtGjd9B5CRa/T0PQzD8Ih9Lig==">CgMxLjAyCGguZ2pkZ3hzOAByITFPVHBNTW1YdENkNkpEV2dfZ0RvT1U5Q0I0b1JVNkNWaA==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1530</Characters>
  <Application>Microsoft Office Word</Application>
  <DocSecurity>0</DocSecurity>
  <Lines>12</Lines>
  <Paragraphs>3</Paragraphs>
  <ScaleCrop>false</ScaleCrop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3</cp:revision>
  <dcterms:created xsi:type="dcterms:W3CDTF">2025-09-17T11:49:00Z</dcterms:created>
  <dcterms:modified xsi:type="dcterms:W3CDTF">2025-09-23T12:04:00Z</dcterms:modified>
</cp:coreProperties>
</file>